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广东省高层次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人才配偶就业需求情况表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0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860"/>
        <w:gridCol w:w="375"/>
        <w:gridCol w:w="210"/>
        <w:gridCol w:w="765"/>
        <w:gridCol w:w="120"/>
        <w:gridCol w:w="60"/>
        <w:gridCol w:w="1410"/>
        <w:gridCol w:w="75"/>
        <w:gridCol w:w="210"/>
        <w:gridCol w:w="330"/>
        <w:gridCol w:w="870"/>
        <w:gridCol w:w="690"/>
        <w:gridCol w:w="40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英文姓名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8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英文姓名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86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6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意向城市</w:t>
            </w:r>
          </w:p>
        </w:tc>
        <w:tc>
          <w:tcPr>
            <w:tcW w:w="33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意向行业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意向单位</w:t>
            </w:r>
          </w:p>
        </w:tc>
        <w:tc>
          <w:tcPr>
            <w:tcW w:w="48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期望薪资（年）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6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专家所在单位信息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6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17" w:right="907" w:bottom="1134" w:left="1020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7699D"/>
    <w:rsid w:val="006F25A5"/>
    <w:rsid w:val="0CF41472"/>
    <w:rsid w:val="19702790"/>
    <w:rsid w:val="441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2021-11-11T08:22:00Z</dcterms:created>
  <dc:creator>许宏信</dc:creator>
  <cp:lastModifiedBy>许宏信</cp:lastModifiedBy>
  <dcterms:modified xsi:type="dcterms:W3CDTF">2021-11-11T08:23:06Z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852C84DE90454EF9AA81B0A247F08E19</vt:lpwstr>
  </property>
</Properties>
</file>